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F4F" w:rsidRDefault="005C0F4F" w:rsidP="005C0F4F">
      <w:pPr>
        <w:pStyle w:val="Default"/>
      </w:pPr>
    </w:p>
    <w:p w:rsidR="005C0F4F" w:rsidRPr="00F43323" w:rsidRDefault="005C0F4F" w:rsidP="00F43323">
      <w:pPr>
        <w:pStyle w:val="Default"/>
        <w:ind w:left="5670"/>
      </w:pPr>
      <w:r w:rsidRPr="00F43323">
        <w:rPr>
          <w:b/>
          <w:bCs/>
        </w:rPr>
        <w:t xml:space="preserve">УТВЕРЖДАЮ </w:t>
      </w:r>
    </w:p>
    <w:p w:rsidR="005C0F4F" w:rsidRPr="00F43323" w:rsidRDefault="00F43323" w:rsidP="00F43323">
      <w:pPr>
        <w:pStyle w:val="Default"/>
        <w:ind w:left="5670"/>
      </w:pPr>
      <w:r w:rsidRPr="00F43323">
        <w:t>Д</w:t>
      </w:r>
      <w:r w:rsidR="005C0F4F" w:rsidRPr="00F43323">
        <w:t xml:space="preserve">иректор </w:t>
      </w:r>
      <w:r w:rsidR="008815D8">
        <w:t>МБОУ СОШ №8</w:t>
      </w:r>
    </w:p>
    <w:p w:rsidR="00F43323" w:rsidRDefault="00F43323" w:rsidP="00F43323">
      <w:pPr>
        <w:pStyle w:val="Default"/>
        <w:ind w:left="5670"/>
      </w:pPr>
    </w:p>
    <w:p w:rsidR="00F43323" w:rsidRPr="00F43323" w:rsidRDefault="005C0F4F" w:rsidP="00F43323">
      <w:pPr>
        <w:pStyle w:val="Default"/>
        <w:ind w:left="5670"/>
      </w:pPr>
      <w:r w:rsidRPr="00F43323">
        <w:t xml:space="preserve">__________________ </w:t>
      </w:r>
      <w:bookmarkStart w:id="0" w:name="_GoBack"/>
      <w:bookmarkEnd w:id="0"/>
      <w:proofErr w:type="spellStart"/>
      <w:r w:rsidR="008815D8">
        <w:t>Р.Р.Алибеков</w:t>
      </w:r>
      <w:proofErr w:type="spellEnd"/>
    </w:p>
    <w:p w:rsidR="005C0F4F" w:rsidRPr="00F43323" w:rsidRDefault="005C0F4F" w:rsidP="00F43323">
      <w:pPr>
        <w:pStyle w:val="Default"/>
        <w:ind w:left="5670"/>
      </w:pPr>
      <w:r w:rsidRPr="00F43323">
        <w:t>«</w:t>
      </w:r>
      <w:r w:rsidR="008815D8">
        <w:t>30</w:t>
      </w:r>
      <w:r w:rsidRPr="00F43323">
        <w:t xml:space="preserve">» </w:t>
      </w:r>
      <w:r w:rsidR="008815D8">
        <w:t xml:space="preserve">августа </w:t>
      </w:r>
      <w:r w:rsidRPr="00F43323">
        <w:t xml:space="preserve"> 20</w:t>
      </w:r>
      <w:r w:rsidR="008815D8">
        <w:t>19</w:t>
      </w:r>
      <w:r w:rsidRPr="00F43323">
        <w:t xml:space="preserve"> г. </w:t>
      </w:r>
    </w:p>
    <w:p w:rsidR="005C0F4F" w:rsidRDefault="005C0F4F" w:rsidP="005C0F4F">
      <w:pPr>
        <w:pStyle w:val="Default"/>
        <w:rPr>
          <w:b/>
          <w:bCs/>
          <w:sz w:val="32"/>
          <w:szCs w:val="32"/>
        </w:rPr>
      </w:pPr>
    </w:p>
    <w:p w:rsidR="005C0F4F" w:rsidRDefault="005C0F4F" w:rsidP="005C0F4F">
      <w:pPr>
        <w:pStyle w:val="Default"/>
        <w:rPr>
          <w:b/>
          <w:bCs/>
          <w:sz w:val="32"/>
          <w:szCs w:val="32"/>
        </w:rPr>
      </w:pPr>
    </w:p>
    <w:p w:rsidR="00F43323" w:rsidRDefault="00F43323" w:rsidP="005C0F4F">
      <w:pPr>
        <w:pStyle w:val="Default"/>
        <w:rPr>
          <w:b/>
          <w:bCs/>
          <w:sz w:val="32"/>
          <w:szCs w:val="32"/>
        </w:rPr>
      </w:pPr>
    </w:p>
    <w:p w:rsidR="00F43323" w:rsidRDefault="00F43323" w:rsidP="005C0F4F">
      <w:pPr>
        <w:pStyle w:val="Default"/>
        <w:rPr>
          <w:b/>
          <w:bCs/>
          <w:sz w:val="32"/>
          <w:szCs w:val="32"/>
        </w:rPr>
      </w:pPr>
    </w:p>
    <w:p w:rsidR="00F43323" w:rsidRDefault="00F43323" w:rsidP="005C0F4F">
      <w:pPr>
        <w:pStyle w:val="Default"/>
        <w:rPr>
          <w:b/>
          <w:bCs/>
          <w:sz w:val="32"/>
          <w:szCs w:val="32"/>
        </w:rPr>
      </w:pPr>
    </w:p>
    <w:p w:rsidR="00F43323" w:rsidRDefault="00F43323" w:rsidP="005C0F4F">
      <w:pPr>
        <w:pStyle w:val="Default"/>
        <w:rPr>
          <w:b/>
          <w:bCs/>
          <w:sz w:val="32"/>
          <w:szCs w:val="32"/>
        </w:rPr>
      </w:pPr>
    </w:p>
    <w:p w:rsidR="00F43323" w:rsidRDefault="00F43323" w:rsidP="005C0F4F">
      <w:pPr>
        <w:pStyle w:val="Default"/>
        <w:rPr>
          <w:b/>
          <w:bCs/>
          <w:sz w:val="32"/>
          <w:szCs w:val="32"/>
        </w:rPr>
      </w:pPr>
    </w:p>
    <w:p w:rsidR="00F43323" w:rsidRDefault="00F43323" w:rsidP="005C0F4F">
      <w:pPr>
        <w:pStyle w:val="Default"/>
        <w:rPr>
          <w:b/>
          <w:bCs/>
          <w:sz w:val="32"/>
          <w:szCs w:val="32"/>
        </w:rPr>
      </w:pPr>
    </w:p>
    <w:p w:rsidR="005C0F4F" w:rsidRDefault="00F43323" w:rsidP="005C0F4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Политика</w:t>
      </w:r>
    </w:p>
    <w:p w:rsidR="00F43323" w:rsidRDefault="008815D8" w:rsidP="005C0F4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</w:t>
      </w:r>
      <w:r w:rsidR="00F43323">
        <w:rPr>
          <w:b/>
          <w:bCs/>
          <w:sz w:val="32"/>
          <w:szCs w:val="32"/>
        </w:rPr>
        <w:t>униципального</w:t>
      </w:r>
      <w:r>
        <w:rPr>
          <w:b/>
          <w:bCs/>
          <w:sz w:val="32"/>
          <w:szCs w:val="32"/>
        </w:rPr>
        <w:t xml:space="preserve"> бюджетного</w:t>
      </w:r>
      <w:r w:rsidR="00F43323">
        <w:rPr>
          <w:b/>
          <w:bCs/>
          <w:sz w:val="32"/>
          <w:szCs w:val="32"/>
        </w:rPr>
        <w:t xml:space="preserve"> </w:t>
      </w:r>
      <w:r w:rsidR="007D320F">
        <w:rPr>
          <w:b/>
          <w:bCs/>
          <w:sz w:val="32"/>
          <w:szCs w:val="32"/>
        </w:rPr>
        <w:t>обще</w:t>
      </w:r>
      <w:r w:rsidR="00F43323">
        <w:rPr>
          <w:b/>
          <w:bCs/>
          <w:sz w:val="32"/>
          <w:szCs w:val="32"/>
        </w:rPr>
        <w:t>образовательного учреждения</w:t>
      </w:r>
    </w:p>
    <w:p w:rsidR="008815D8" w:rsidRDefault="00F43323" w:rsidP="005C0F4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8815D8">
        <w:rPr>
          <w:b/>
          <w:bCs/>
          <w:sz w:val="32"/>
          <w:szCs w:val="32"/>
        </w:rPr>
        <w:t>Средняя школа №8</w:t>
      </w:r>
      <w:r>
        <w:rPr>
          <w:b/>
          <w:bCs/>
          <w:sz w:val="32"/>
          <w:szCs w:val="32"/>
        </w:rPr>
        <w:t>»</w:t>
      </w:r>
      <w:r w:rsidR="008815D8">
        <w:rPr>
          <w:b/>
          <w:bCs/>
          <w:sz w:val="32"/>
          <w:szCs w:val="32"/>
        </w:rPr>
        <w:t xml:space="preserve"> имени М.Ю.Лермонтова </w:t>
      </w:r>
    </w:p>
    <w:p w:rsidR="00F43323" w:rsidRDefault="008815D8" w:rsidP="005C0F4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«город Дербент»</w:t>
      </w:r>
      <w:r w:rsidR="00F43323">
        <w:rPr>
          <w:b/>
          <w:bCs/>
          <w:sz w:val="32"/>
          <w:szCs w:val="32"/>
        </w:rPr>
        <w:t xml:space="preserve"> </w:t>
      </w:r>
    </w:p>
    <w:p w:rsidR="005C0F4F" w:rsidRDefault="00F43323" w:rsidP="005C0F4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в отношении обработки персональных данных</w:t>
      </w: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5C0F4F" w:rsidRDefault="005C0F4F" w:rsidP="005C0F4F">
      <w:pPr>
        <w:pStyle w:val="Default"/>
        <w:rPr>
          <w:sz w:val="23"/>
          <w:szCs w:val="23"/>
        </w:rPr>
      </w:pPr>
    </w:p>
    <w:p w:rsidR="008815D8" w:rsidRDefault="008815D8" w:rsidP="005C0F4F">
      <w:pPr>
        <w:pStyle w:val="Default"/>
        <w:jc w:val="center"/>
      </w:pPr>
      <w:r>
        <w:t xml:space="preserve">Дербент </w:t>
      </w:r>
    </w:p>
    <w:p w:rsidR="005C0F4F" w:rsidRPr="00F43323" w:rsidRDefault="008815D8" w:rsidP="005C0F4F">
      <w:pPr>
        <w:pStyle w:val="Default"/>
        <w:jc w:val="center"/>
        <w:rPr>
          <w:rFonts w:ascii="Arial" w:hAnsi="Arial" w:cs="Arial"/>
        </w:rPr>
      </w:pPr>
      <w:r>
        <w:t>2019 г.</w:t>
      </w:r>
    </w:p>
    <w:p w:rsidR="005C0F4F" w:rsidRDefault="005C0F4F" w:rsidP="00F43323">
      <w:pPr>
        <w:pStyle w:val="Default"/>
        <w:widowControl w:val="0"/>
        <w:rPr>
          <w:b/>
          <w:bCs/>
          <w:color w:val="auto"/>
        </w:rPr>
      </w:pPr>
      <w:r w:rsidRPr="00F43323">
        <w:rPr>
          <w:b/>
          <w:bCs/>
          <w:color w:val="auto"/>
        </w:rPr>
        <w:lastRenderedPageBreak/>
        <w:t xml:space="preserve">СОДЕРЖАНИЕ </w:t>
      </w:r>
    </w:p>
    <w:p w:rsidR="00F43323" w:rsidRPr="00F43323" w:rsidRDefault="00F43323" w:rsidP="00F43323">
      <w:pPr>
        <w:pStyle w:val="Default"/>
        <w:widowControl w:val="0"/>
        <w:rPr>
          <w:color w:val="auto"/>
        </w:rPr>
      </w:pP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 xml:space="preserve">1 Общие положения ............................................................................................................................. 3 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 xml:space="preserve">2 Принципы и условия обработки персональных данных............................................................... </w:t>
      </w:r>
      <w:r w:rsidR="00481F2C">
        <w:rPr>
          <w:color w:val="auto"/>
        </w:rPr>
        <w:t>4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2.1 Принципы обработки персональных данных ...............................................</w:t>
      </w:r>
      <w:r w:rsidR="00481F2C">
        <w:rPr>
          <w:color w:val="auto"/>
        </w:rPr>
        <w:t>.............................. 4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 xml:space="preserve">2.2 Условия обработки персональных данных ................................................................................ </w:t>
      </w:r>
      <w:r w:rsidR="00481F2C">
        <w:rPr>
          <w:color w:val="auto"/>
        </w:rPr>
        <w:t>4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 xml:space="preserve">2.3 Конфиденциальность персональных данных ............................................................................. </w:t>
      </w:r>
      <w:r w:rsidR="00481F2C">
        <w:rPr>
          <w:color w:val="auto"/>
        </w:rPr>
        <w:t>5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2.4 Общедоступные источники персональных данных .....................................</w:t>
      </w:r>
      <w:r w:rsidR="00481F2C">
        <w:rPr>
          <w:color w:val="auto"/>
        </w:rPr>
        <w:t>............................. 5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2.5 Специальные категории персональных данных ..........................................</w:t>
      </w:r>
      <w:r w:rsidR="00481F2C">
        <w:rPr>
          <w:color w:val="auto"/>
        </w:rPr>
        <w:t>.............................. 5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 xml:space="preserve">2.6 Биометрические персональные данные ...................................................................................... </w:t>
      </w:r>
      <w:r w:rsidR="00481F2C">
        <w:rPr>
          <w:color w:val="auto"/>
        </w:rPr>
        <w:t>5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2.7 Поручение обработки персональных данных другому лицу.......................</w:t>
      </w:r>
      <w:r w:rsidR="00481F2C">
        <w:rPr>
          <w:color w:val="auto"/>
        </w:rPr>
        <w:t>............................. 5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2.8 Трансграничная передача персональных данных .......................................</w:t>
      </w:r>
      <w:r w:rsidR="00481F2C">
        <w:rPr>
          <w:color w:val="auto"/>
        </w:rPr>
        <w:t>.............................. 5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3 Права субъекта персональных данных ...............................................................</w:t>
      </w:r>
      <w:r w:rsidR="00F43323">
        <w:rPr>
          <w:color w:val="auto"/>
        </w:rPr>
        <w:t>..........................</w:t>
      </w:r>
      <w:r w:rsidRPr="00F43323">
        <w:rPr>
          <w:color w:val="auto"/>
        </w:rPr>
        <w:t xml:space="preserve">. </w:t>
      </w:r>
      <w:r w:rsidR="00481F2C">
        <w:rPr>
          <w:color w:val="auto"/>
        </w:rPr>
        <w:t>6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3.1 Согласие субъекта персональных данных на обработку его пер</w:t>
      </w:r>
      <w:r w:rsidR="00481F2C">
        <w:rPr>
          <w:color w:val="auto"/>
        </w:rPr>
        <w:t>сональных данных ............. 6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3.2 Права субъекта персональных данных .........................................................</w:t>
      </w:r>
      <w:r w:rsidR="00481F2C">
        <w:rPr>
          <w:color w:val="auto"/>
        </w:rPr>
        <w:t>.............................. 6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4 Обеспечение безопасности персональных данных ........................................</w:t>
      </w:r>
      <w:r w:rsidR="00481F2C">
        <w:rPr>
          <w:color w:val="auto"/>
        </w:rPr>
        <w:t>.............................. 6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  <w:r w:rsidRPr="00F43323">
        <w:rPr>
          <w:color w:val="auto"/>
        </w:rPr>
        <w:t>5 Заключительные положения .............................................................................</w:t>
      </w:r>
      <w:r w:rsidR="00481F2C">
        <w:rPr>
          <w:color w:val="auto"/>
        </w:rPr>
        <w:t>............................. 7</w:t>
      </w:r>
    </w:p>
    <w:p w:rsidR="005C0F4F" w:rsidRPr="00F43323" w:rsidRDefault="005C0F4F" w:rsidP="00F43323">
      <w:pPr>
        <w:pStyle w:val="Default"/>
        <w:widowControl w:val="0"/>
        <w:rPr>
          <w:color w:val="auto"/>
        </w:rPr>
      </w:pPr>
    </w:p>
    <w:p w:rsidR="005C0F4F" w:rsidRDefault="005C0F4F" w:rsidP="00F43323">
      <w:pPr>
        <w:widowControl w:val="0"/>
        <w:spacing w:after="200" w:line="276" w:lineRule="auto"/>
        <w:ind w:firstLine="0"/>
        <w:jc w:val="left"/>
        <w:rPr>
          <w:rFonts w:cs="Times New Roman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br w:type="page"/>
      </w:r>
    </w:p>
    <w:p w:rsidR="005C0F4F" w:rsidRDefault="005C0F4F" w:rsidP="00F43323">
      <w:pPr>
        <w:pStyle w:val="Default"/>
        <w:widowControl w:val="0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1. </w:t>
      </w:r>
      <w:r w:rsidR="00A43CD0">
        <w:rPr>
          <w:b/>
          <w:bCs/>
          <w:color w:val="auto"/>
          <w:sz w:val="28"/>
          <w:szCs w:val="28"/>
        </w:rPr>
        <w:t xml:space="preserve">Общие положения </w:t>
      </w:r>
    </w:p>
    <w:p w:rsidR="005C0F4F" w:rsidRDefault="005C0F4F" w:rsidP="00F43323">
      <w:pPr>
        <w:pStyle w:val="Default"/>
        <w:widowControl w:val="0"/>
        <w:suppressAutoHyphens/>
        <w:jc w:val="both"/>
        <w:rPr>
          <w:b/>
          <w:bCs/>
          <w:color w:val="auto"/>
          <w:sz w:val="28"/>
          <w:szCs w:val="28"/>
        </w:rPr>
      </w:pPr>
    </w:p>
    <w:p w:rsidR="005C0F4F" w:rsidRPr="00F43323" w:rsidRDefault="005C0F4F" w:rsidP="00F43323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Политика обработки персональных данных (далее – Политика) разработана в соответствии с Федеральным законом от 27.07.2006 №152-ФЗ «О персональных данных» (далее – ФЗ-152).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proofErr w:type="gramStart"/>
      <w:r w:rsidRPr="00F43323">
        <w:rPr>
          <w:color w:val="auto"/>
        </w:rPr>
        <w:t xml:space="preserve">Настоящая Политика определяет порядок обработки персональных данных и меры по обеспечению безопасности персональных данных в </w:t>
      </w:r>
      <w:r w:rsidR="00A43CD0" w:rsidRPr="00A43CD0">
        <w:rPr>
          <w:color w:val="auto"/>
        </w:rPr>
        <w:t>муниципально</w:t>
      </w:r>
      <w:r w:rsidR="00A43CD0">
        <w:rPr>
          <w:color w:val="auto"/>
        </w:rPr>
        <w:t>м</w:t>
      </w:r>
      <w:r w:rsidR="008815D8">
        <w:rPr>
          <w:color w:val="auto"/>
        </w:rPr>
        <w:t xml:space="preserve"> бюджетном </w:t>
      </w:r>
      <w:r w:rsidR="007D320F">
        <w:rPr>
          <w:color w:val="auto"/>
        </w:rPr>
        <w:t>обще</w:t>
      </w:r>
      <w:r w:rsidR="00A43CD0" w:rsidRPr="00A43CD0">
        <w:rPr>
          <w:color w:val="auto"/>
        </w:rPr>
        <w:t>образовательно</w:t>
      </w:r>
      <w:r w:rsidR="00A43CD0">
        <w:rPr>
          <w:color w:val="auto"/>
        </w:rPr>
        <w:t>м</w:t>
      </w:r>
      <w:r w:rsidR="00A43CD0" w:rsidRPr="00A43CD0">
        <w:rPr>
          <w:color w:val="auto"/>
        </w:rPr>
        <w:t xml:space="preserve"> учреждени</w:t>
      </w:r>
      <w:r w:rsidR="00A43CD0">
        <w:rPr>
          <w:color w:val="auto"/>
        </w:rPr>
        <w:t xml:space="preserve">и </w:t>
      </w:r>
      <w:r w:rsidR="00A43CD0" w:rsidRPr="00A43CD0">
        <w:rPr>
          <w:color w:val="auto"/>
        </w:rPr>
        <w:t>«</w:t>
      </w:r>
      <w:r w:rsidR="008815D8">
        <w:rPr>
          <w:color w:val="auto"/>
        </w:rPr>
        <w:t>Средняя школа №8</w:t>
      </w:r>
      <w:r w:rsidR="00A43CD0" w:rsidRPr="00A43CD0">
        <w:rPr>
          <w:color w:val="auto"/>
        </w:rPr>
        <w:t xml:space="preserve">» </w:t>
      </w:r>
      <w:r w:rsidRPr="00F43323">
        <w:rPr>
          <w:color w:val="auto"/>
        </w:rPr>
        <w:t xml:space="preserve">(далее – Оператор)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</w:t>
      </w:r>
      <w:proofErr w:type="gramEnd"/>
    </w:p>
    <w:p w:rsidR="005C0F4F" w:rsidRPr="00F43323" w:rsidRDefault="005C0F4F" w:rsidP="00F43323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В Политике используются следующие основные понятия: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b/>
          <w:bCs/>
          <w:color w:val="auto"/>
        </w:rPr>
      </w:pP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автоматизированная обработка персональных данных </w:t>
      </w:r>
      <w:r w:rsidRPr="00F43323">
        <w:rPr>
          <w:color w:val="auto"/>
        </w:rPr>
        <w:t xml:space="preserve">– обработка персональных данных с помощью средств вычислительной техники;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блокирование персональных данных </w:t>
      </w:r>
      <w:r w:rsidR="00A43CD0">
        <w:rPr>
          <w:b/>
          <w:bCs/>
          <w:color w:val="auto"/>
        </w:rPr>
        <w:t>–</w:t>
      </w:r>
      <w:r w:rsidRPr="00F43323">
        <w:rPr>
          <w:color w:val="auto"/>
        </w:rPr>
        <w:t xml:space="preserve">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информационная система персональных данных </w:t>
      </w:r>
      <w:r w:rsidR="00A43CD0">
        <w:rPr>
          <w:b/>
          <w:bCs/>
          <w:color w:val="auto"/>
        </w:rPr>
        <w:t>–</w:t>
      </w:r>
      <w:r w:rsidRPr="00F43323">
        <w:rPr>
          <w:color w:val="auto"/>
        </w:rPr>
        <w:t xml:space="preserve"> совокупность содержащихся в базах данных персональных данных, и обеспечивающих их обработку информационных технологий и технических средств;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обезличивание персональных данных </w:t>
      </w:r>
      <w:r w:rsidR="00A43CD0">
        <w:rPr>
          <w:b/>
          <w:bCs/>
          <w:color w:val="auto"/>
        </w:rPr>
        <w:t>–</w:t>
      </w:r>
      <w:r w:rsidRPr="00F43323">
        <w:rPr>
          <w:color w:val="auto"/>
        </w:rPr>
        <w:t xml:space="preserve">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proofErr w:type="gramStart"/>
      <w:r w:rsidRPr="00F43323">
        <w:rPr>
          <w:b/>
          <w:bCs/>
          <w:color w:val="auto"/>
        </w:rPr>
        <w:t xml:space="preserve">обработка персональных данных </w:t>
      </w:r>
      <w:r w:rsidR="00A43CD0">
        <w:rPr>
          <w:color w:val="auto"/>
        </w:rPr>
        <w:t>–</w:t>
      </w:r>
      <w:r w:rsidRPr="00F43323">
        <w:rPr>
          <w:color w:val="auto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  <w:proofErr w:type="gramEnd"/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оператор </w:t>
      </w:r>
      <w:proofErr w:type="gramStart"/>
      <w:r w:rsidR="00A43CD0">
        <w:rPr>
          <w:b/>
          <w:bCs/>
          <w:color w:val="auto"/>
        </w:rPr>
        <w:t>–</w:t>
      </w:r>
      <w:r w:rsidRPr="00F43323">
        <w:rPr>
          <w:color w:val="auto"/>
        </w:rPr>
        <w:t>г</w:t>
      </w:r>
      <w:proofErr w:type="gramEnd"/>
      <w:r w:rsidRPr="00F43323">
        <w:rPr>
          <w:color w:val="auto"/>
        </w:rPr>
        <w:t xml:space="preserve">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rFonts w:ascii="Arial" w:hAnsi="Arial" w:cs="Arial"/>
          <w:color w:val="auto"/>
        </w:rPr>
      </w:pPr>
      <w:r w:rsidRPr="00F43323">
        <w:rPr>
          <w:b/>
          <w:bCs/>
          <w:color w:val="auto"/>
        </w:rPr>
        <w:t xml:space="preserve">персональные данные </w:t>
      </w:r>
      <w:r w:rsidRPr="00F43323">
        <w:rPr>
          <w:color w:val="auto"/>
        </w:rPr>
        <w:t>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предоставление персональных данных </w:t>
      </w:r>
      <w:r w:rsidRPr="00F43323">
        <w:rPr>
          <w:color w:val="auto"/>
        </w:rPr>
        <w:t xml:space="preserve">– действия, направленные на раскрытие персональных данных определенному лицу или определенному кругу лиц; </w:t>
      </w: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распространение персональных данных </w:t>
      </w:r>
      <w:r w:rsidR="00A43CD0">
        <w:rPr>
          <w:b/>
          <w:bCs/>
          <w:color w:val="auto"/>
        </w:rPr>
        <w:t>–</w:t>
      </w:r>
      <w:r w:rsidRPr="00F43323">
        <w:rPr>
          <w:color w:val="auto"/>
        </w:rPr>
        <w:t xml:space="preserve">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</w:t>
      </w:r>
      <w:r w:rsidR="00ED50AC">
        <w:rPr>
          <w:color w:val="auto"/>
        </w:rPr>
        <w:t>анным каким-либо иным способом;</w:t>
      </w:r>
    </w:p>
    <w:p w:rsidR="00ED50AC" w:rsidRPr="00F43323" w:rsidRDefault="00ED50AC" w:rsidP="00F43323">
      <w:pPr>
        <w:pStyle w:val="Default"/>
        <w:widowControl w:val="0"/>
        <w:suppressAutoHyphens/>
        <w:jc w:val="both"/>
        <w:rPr>
          <w:color w:val="auto"/>
        </w:rPr>
      </w:pPr>
      <w:r w:rsidRPr="00ED50AC">
        <w:rPr>
          <w:b/>
          <w:bCs/>
          <w:color w:val="auto"/>
        </w:rPr>
        <w:t xml:space="preserve">трансграничная передача персональных данных </w:t>
      </w:r>
      <w:r>
        <w:rPr>
          <w:b/>
          <w:bCs/>
          <w:color w:val="auto"/>
        </w:rPr>
        <w:t>–</w:t>
      </w:r>
      <w:r w:rsidRPr="00ED50AC">
        <w:rPr>
          <w:color w:val="auto"/>
        </w:rPr>
        <w:t xml:space="preserve">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</w:t>
      </w:r>
      <w:r>
        <w:rPr>
          <w:color w:val="auto"/>
        </w:rPr>
        <w:t>;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  <w:r w:rsidRPr="00F43323">
        <w:rPr>
          <w:b/>
          <w:bCs/>
          <w:color w:val="auto"/>
        </w:rPr>
        <w:t xml:space="preserve">уничтожение персональных данных </w:t>
      </w:r>
      <w:r w:rsidR="00A43CD0">
        <w:rPr>
          <w:b/>
          <w:bCs/>
          <w:color w:val="auto"/>
        </w:rPr>
        <w:t>–</w:t>
      </w:r>
      <w:r w:rsidRPr="00F43323">
        <w:rPr>
          <w:color w:val="auto"/>
        </w:rPr>
        <w:t xml:space="preserve"> действия, в результате которых невозможно восстановить содержание персональных данных в информационной системе персональных данных и (или) результате которых уничтожаются материальны</w:t>
      </w:r>
      <w:r w:rsidR="00ED50AC">
        <w:rPr>
          <w:color w:val="auto"/>
        </w:rPr>
        <w:t>е носители персональных данных.</w:t>
      </w:r>
    </w:p>
    <w:p w:rsidR="005C0F4F" w:rsidRPr="00F43323" w:rsidRDefault="00A43CD0" w:rsidP="00A43CD0">
      <w:pPr>
        <w:pStyle w:val="Default"/>
        <w:widowControl w:val="0"/>
        <w:suppressAutoHyphens/>
        <w:ind w:firstLine="709"/>
        <w:jc w:val="both"/>
        <w:rPr>
          <w:rFonts w:ascii="Arial" w:hAnsi="Arial" w:cs="Arial"/>
          <w:color w:val="auto"/>
        </w:rPr>
      </w:pPr>
      <w:r>
        <w:rPr>
          <w:color w:val="auto"/>
        </w:rPr>
        <w:t>Организация</w:t>
      </w:r>
      <w:r w:rsidR="005C0F4F" w:rsidRPr="00F43323">
        <w:rPr>
          <w:color w:val="auto"/>
        </w:rPr>
        <w:t xml:space="preserve"> обязана опубликовать или иным образом обеспечить неограниченный </w:t>
      </w:r>
      <w:r w:rsidR="005C0F4F" w:rsidRPr="00F43323">
        <w:rPr>
          <w:color w:val="auto"/>
        </w:rPr>
        <w:lastRenderedPageBreak/>
        <w:t xml:space="preserve">доступ к настоящей Политике обработки персональных данных в соответствии с </w:t>
      </w:r>
      <w:proofErr w:type="gramStart"/>
      <w:r w:rsidR="005C0F4F" w:rsidRPr="00F43323">
        <w:rPr>
          <w:color w:val="auto"/>
        </w:rPr>
        <w:t>ч</w:t>
      </w:r>
      <w:proofErr w:type="gramEnd"/>
      <w:r w:rsidR="005C0F4F" w:rsidRPr="00F43323">
        <w:rPr>
          <w:color w:val="auto"/>
        </w:rPr>
        <w:t>. 2 ст. 18.1. ФЗ-152.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</w:t>
      </w:r>
      <w:r w:rsidR="00A43CD0">
        <w:rPr>
          <w:b/>
          <w:bCs/>
          <w:color w:val="auto"/>
          <w:sz w:val="28"/>
          <w:szCs w:val="28"/>
        </w:rPr>
        <w:t xml:space="preserve">Принципы и условия обработки персональных данных </w:t>
      </w: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2.1. Принципы обработки персональных данных </w:t>
      </w:r>
    </w:p>
    <w:p w:rsidR="00A43CD0" w:rsidRDefault="00A43CD0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Обработка персональных данных у Оператора осуществляется на основе следующих принципов: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законности и справедливой основы;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ограничения обработки персональных данных достижением конкретных, заранее определенных и законных целей;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недопущения обработки персональных данных, несовместимой с целями сбора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недопущения объединения баз данных, содержащих персональные данные, обработка которых осуществляется в целях, несовместимых между собой;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обработки только тех персональных данных, которые отвечают целям их обработки;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соответствия содержания и объема обрабатываемых персональных данных заявленным целям обработки;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недопущения обработки персональных данных, избыточных по отношению к заявленным целям их обработки;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обеспечения точности, достаточности и актуальности персональных данных по отношению к целям обработки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уничтожения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2.2. Условия обработки персональных данных </w:t>
      </w:r>
    </w:p>
    <w:p w:rsidR="00A43CD0" w:rsidRDefault="00A43CD0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Оператор производит обработку персональных данных при наличии хотя бы одного из следующих условий: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обработка персональных данных осуществляется с согласия субъекта персональных данных на обработку его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</w:t>
      </w:r>
      <w:proofErr w:type="gramStart"/>
      <w:r w:rsidRPr="00F43323">
        <w:rPr>
          <w:color w:val="auto"/>
        </w:rPr>
        <w:t>выполнения</w:t>
      </w:r>
      <w:proofErr w:type="gramEnd"/>
      <w:r w:rsidRPr="00F43323">
        <w:rPr>
          <w:color w:val="auto"/>
        </w:rPr>
        <w:t xml:space="preserve"> возложенных законодательством Российской Федерации на оператора функций, полномочий и обязанностей;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proofErr w:type="gramStart"/>
      <w:r w:rsidRPr="00F43323">
        <w:rPr>
          <w:color w:val="auto"/>
        </w:rPr>
        <w:t xml:space="preserve"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 </w:t>
      </w:r>
      <w:proofErr w:type="gramEnd"/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- </w:t>
      </w:r>
      <w:r w:rsidRPr="00F43323">
        <w:rPr>
          <w:color w:val="auto"/>
        </w:rPr>
        <w:lastRenderedPageBreak/>
        <w:t xml:space="preserve">общедоступные персональные данные);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осуществляется обработка персональных данных, подлежащих опубликованию или обязательному раскрытию в соответствии с федеральным законом.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2.3. Конфиденциальность персональных данных </w:t>
      </w:r>
    </w:p>
    <w:p w:rsidR="00A43CD0" w:rsidRDefault="00A43CD0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A43CD0" w:rsidRPr="00F43323" w:rsidRDefault="00A43CD0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2.4. Общедоступные источники персональных данных </w:t>
      </w:r>
    </w:p>
    <w:p w:rsidR="00A43CD0" w:rsidRDefault="00A43CD0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В целях информационного обеспечения у Оператора могут создаваться общедоступные источники персональных данных субъектов, в том числе справочники и адресные книги. В общедоступные источники персональных данных с письменного согласия субъекта могут включаться его фамилия, имя, отчество, дата и место рождения, должность, номера контактных телефонов, адрес электронной почты и иные персональные данные, сообщаемые субъектом персональных данных.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Сведения о субъекте должны быть в любое время исключены из общедоступных источников персональных данных по требованию субъекта либо по решению суда или иных уполномоченных государственных органов.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2.5 Специальные категории персональных данных </w:t>
      </w:r>
    </w:p>
    <w:p w:rsidR="00ED50AC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Pr="00F43323" w:rsidRDefault="005C0F4F" w:rsidP="00ED50AC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Обработка Оператором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</w:t>
      </w:r>
      <w:r w:rsidR="00ED50AC">
        <w:rPr>
          <w:color w:val="auto"/>
        </w:rPr>
        <w:t>не производится.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2.6. Биометрические персональные данные </w:t>
      </w:r>
    </w:p>
    <w:p w:rsidR="00ED50AC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Сведения, которые характеризуют физиологические и биологические особенности человека, на основании которых можно установить его личность </w:t>
      </w:r>
      <w:r w:rsidR="00ED50AC">
        <w:rPr>
          <w:color w:val="auto"/>
        </w:rPr>
        <w:t>–</w:t>
      </w:r>
      <w:r w:rsidRPr="00F43323">
        <w:rPr>
          <w:color w:val="auto"/>
        </w:rPr>
        <w:t xml:space="preserve"> биом</w:t>
      </w:r>
      <w:r w:rsidR="00ED50AC">
        <w:rPr>
          <w:color w:val="auto"/>
        </w:rPr>
        <w:t>етрические персональные данные –</w:t>
      </w:r>
      <w:r w:rsidRPr="00F43323">
        <w:rPr>
          <w:color w:val="auto"/>
        </w:rPr>
        <w:t xml:space="preserve"> могут обрабатываться Оператором только при наличии согласия в письменной форме субъекта.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2.7. Поручение обработки персональных данных другому лицу </w:t>
      </w:r>
    </w:p>
    <w:p w:rsidR="00ED50AC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</w:t>
      </w:r>
      <w:r w:rsidR="00ED50AC">
        <w:rPr>
          <w:color w:val="auto"/>
        </w:rPr>
        <w:t>данных, предусмотренные ФЗ-152.</w:t>
      </w:r>
    </w:p>
    <w:p w:rsidR="00ED50AC" w:rsidRPr="00F43323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2.8. Трансграничная передача персональных данных </w:t>
      </w:r>
    </w:p>
    <w:p w:rsidR="00ED50AC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Pr="00F43323" w:rsidRDefault="005C0F4F" w:rsidP="00ED50AC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Трансграничная передача персональных данных </w:t>
      </w:r>
      <w:r w:rsidR="00ED50AC">
        <w:rPr>
          <w:color w:val="auto"/>
        </w:rPr>
        <w:t>Оператором не производится</w:t>
      </w:r>
      <w:r w:rsidRPr="00F43323">
        <w:rPr>
          <w:color w:val="auto"/>
        </w:rPr>
        <w:t xml:space="preserve">.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ED50AC" w:rsidRDefault="00ED50AC">
      <w:pPr>
        <w:spacing w:after="200" w:line="276" w:lineRule="auto"/>
        <w:ind w:firstLine="0"/>
        <w:jc w:val="left"/>
        <w:rPr>
          <w:rFonts w:cs="Times New Roman"/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br w:type="page"/>
      </w: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3. </w:t>
      </w:r>
      <w:r w:rsidR="00ED50AC">
        <w:rPr>
          <w:b/>
          <w:bCs/>
          <w:color w:val="auto"/>
          <w:sz w:val="28"/>
          <w:szCs w:val="28"/>
        </w:rPr>
        <w:t xml:space="preserve">Права субъекта персональных данных </w:t>
      </w: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3.1. Согласие субъекта персональных данных на обработку его персональных данных </w:t>
      </w:r>
    </w:p>
    <w:p w:rsidR="00ED50AC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 </w:t>
      </w:r>
    </w:p>
    <w:p w:rsidR="005C0F4F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Обязанность </w:t>
      </w:r>
      <w:proofErr w:type="gramStart"/>
      <w:r w:rsidRPr="00F43323">
        <w:rPr>
          <w:color w:val="auto"/>
        </w:rPr>
        <w:t>предоставить доказательство</w:t>
      </w:r>
      <w:proofErr w:type="gramEnd"/>
      <w:r w:rsidRPr="00F43323">
        <w:rPr>
          <w:color w:val="auto"/>
        </w:rPr>
        <w:t xml:space="preserve"> получения согласия субъекта персональных данных на обработку его персональных данных или доказательство наличия оснований, указанных в ФЗ</w:t>
      </w:r>
      <w:r w:rsidR="00ED50AC">
        <w:rPr>
          <w:color w:val="auto"/>
        </w:rPr>
        <w:t>-152, возлагается на Оператора.</w:t>
      </w:r>
    </w:p>
    <w:p w:rsidR="00ED50AC" w:rsidRPr="00F43323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3.2. Права субъекта персональных данных </w:t>
      </w:r>
    </w:p>
    <w:p w:rsidR="00ED50AC" w:rsidRDefault="00ED50AC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Субъект персональных данных имеет право на получение у Оператора информации, касающейся обработки его персональных данных, если такое право не ограничено в соответствии с федеральными законами.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>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 w:rsidRPr="00F43323">
        <w:rPr>
          <w:color w:val="auto"/>
        </w:rPr>
        <w:t>дств св</w:t>
      </w:r>
      <w:proofErr w:type="gramEnd"/>
      <w:r w:rsidRPr="00F43323">
        <w:rPr>
          <w:color w:val="auto"/>
        </w:rPr>
        <w:t xml:space="preserve">язи, а также в целях политической агитации допускается только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</w:t>
      </w:r>
      <w:r w:rsidR="00ED50AC">
        <w:rPr>
          <w:color w:val="auto"/>
        </w:rPr>
        <w:t>Организация</w:t>
      </w:r>
      <w:r w:rsidRPr="00F43323">
        <w:rPr>
          <w:color w:val="auto"/>
        </w:rPr>
        <w:t xml:space="preserve"> не докажет, что такое согласие было получено.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Оператор обязан немедленно прекратить по требованию субъекта персональных данных обработку его персональных данных в вышеуказанных целях.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 федеральными законами, или при наличии согласия в письменной форм</w:t>
      </w:r>
      <w:r w:rsidR="00E301A3">
        <w:rPr>
          <w:color w:val="auto"/>
        </w:rPr>
        <w:t>е субъекта персональных данных.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Если субъект персональных данных считает, что Оператор осуществляет обработку его персональных данных с нарушением требований ФЗ-152 или иным образом нарушает его права и свободы, субъект персональных данных вправе обжаловать действия или бездействие Оператора </w:t>
      </w:r>
      <w:proofErr w:type="gramStart"/>
      <w:r w:rsidRPr="00F43323">
        <w:rPr>
          <w:color w:val="auto"/>
        </w:rPr>
        <w:t>в</w:t>
      </w:r>
      <w:proofErr w:type="gramEnd"/>
      <w:r w:rsidRPr="00F43323">
        <w:rPr>
          <w:color w:val="auto"/>
        </w:rPr>
        <w:t xml:space="preserve"> </w:t>
      </w:r>
      <w:proofErr w:type="gramStart"/>
      <w:r w:rsidRPr="00F43323">
        <w:rPr>
          <w:color w:val="auto"/>
        </w:rPr>
        <w:t>Уполномоченный</w:t>
      </w:r>
      <w:proofErr w:type="gramEnd"/>
      <w:r w:rsidRPr="00F43323">
        <w:rPr>
          <w:color w:val="auto"/>
        </w:rPr>
        <w:t xml:space="preserve"> орган по защите прав субъектов персональных данных или в судебном порядке.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</w:t>
      </w:r>
      <w:r w:rsidR="00E301A3">
        <w:rPr>
          <w:b/>
          <w:bCs/>
          <w:color w:val="auto"/>
          <w:sz w:val="28"/>
          <w:szCs w:val="28"/>
        </w:rPr>
        <w:t xml:space="preserve">Обеспечение безопасности персональных данных </w:t>
      </w:r>
    </w:p>
    <w:p w:rsidR="00E301A3" w:rsidRDefault="00E301A3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>Безопасность персональных данных, обрабатываемых Оператор</w:t>
      </w:r>
      <w:r w:rsidR="00E301A3">
        <w:rPr>
          <w:color w:val="auto"/>
        </w:rPr>
        <w:t>ом</w:t>
      </w:r>
      <w:r w:rsidRPr="00F43323">
        <w:rPr>
          <w:color w:val="auto"/>
        </w:rPr>
        <w:t xml:space="preserve">, обеспечивается реализацией правовых, организационных и технических мер, необходимых для обеспечения требований федерального законодательства в области защиты персональных данных. </w:t>
      </w: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Для предотвращения несанкционированного доступа к персональным данным Оператором применяются следующие организационно-технические меры: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lastRenderedPageBreak/>
        <w:t xml:space="preserve">назначение должностных лиц, ответственных за организацию обработки и защиты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ограничение состава лиц, имеющих доступ к персональным данным;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ознакомление субъектов с требованиями федерального законодательства и нормативных документов Оператора по обработке и защите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организация учета, хранения и обращения носителей информации;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определение угроз безопасности персональных данных при их обработке, формирование на их основе моделей угроз;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разработка на основе модели угроз системы защиты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проверка готовности и эффективности использования средств защиты информации;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разграничение доступа пользователей к информационным ресурсам и программно-аппаратным средствам обработки информации;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регистрация и учет действий пользователей информационных систем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использование антивирусных средств и средств восстановления системы защиты персональных данных;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>применение в необходимых случаях средств межсетевого экранирования, обнаружения вторжений, анализа защищенности и сре</w:t>
      </w:r>
      <w:proofErr w:type="gramStart"/>
      <w:r w:rsidRPr="00F43323">
        <w:rPr>
          <w:color w:val="auto"/>
        </w:rPr>
        <w:t>дств кр</w:t>
      </w:r>
      <w:proofErr w:type="gramEnd"/>
      <w:r w:rsidRPr="00F43323">
        <w:rPr>
          <w:color w:val="auto"/>
        </w:rPr>
        <w:t xml:space="preserve">иптографической защиты информации; </w:t>
      </w:r>
    </w:p>
    <w:p w:rsidR="005C0F4F" w:rsidRPr="00F43323" w:rsidRDefault="005C0F4F" w:rsidP="00F43323">
      <w:pPr>
        <w:pStyle w:val="Default"/>
        <w:widowControl w:val="0"/>
        <w:numPr>
          <w:ilvl w:val="0"/>
          <w:numId w:val="7"/>
        </w:numPr>
        <w:suppressAutoHyphens/>
        <w:ind w:left="714" w:hanging="357"/>
        <w:jc w:val="both"/>
        <w:rPr>
          <w:color w:val="auto"/>
        </w:rPr>
      </w:pPr>
      <w:r w:rsidRPr="00F43323">
        <w:rPr>
          <w:color w:val="auto"/>
        </w:rPr>
        <w:t xml:space="preserve">организация пропускного режима на территорию Оператора, охраны помещений с техническими средствами обработки персональных данных. </w:t>
      </w:r>
    </w:p>
    <w:p w:rsidR="005C0F4F" w:rsidRPr="00F43323" w:rsidRDefault="005C0F4F" w:rsidP="00F43323">
      <w:pPr>
        <w:pStyle w:val="Default"/>
        <w:widowControl w:val="0"/>
        <w:suppressAutoHyphens/>
        <w:jc w:val="both"/>
        <w:rPr>
          <w:color w:val="auto"/>
        </w:rPr>
      </w:pPr>
    </w:p>
    <w:p w:rsidR="005C0F4F" w:rsidRDefault="005C0F4F" w:rsidP="00F43323">
      <w:pPr>
        <w:pStyle w:val="Default"/>
        <w:widowControl w:val="0"/>
        <w:suppressAutoHyphens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5A76D2">
        <w:rPr>
          <w:b/>
          <w:bCs/>
          <w:color w:val="auto"/>
          <w:sz w:val="28"/>
          <w:szCs w:val="28"/>
        </w:rPr>
        <w:t>.</w:t>
      </w:r>
      <w:r w:rsidR="00E301A3">
        <w:rPr>
          <w:b/>
          <w:bCs/>
          <w:color w:val="auto"/>
          <w:sz w:val="28"/>
          <w:szCs w:val="28"/>
        </w:rPr>
        <w:t xml:space="preserve">Заключительные положения </w:t>
      </w:r>
    </w:p>
    <w:p w:rsidR="00E301A3" w:rsidRDefault="00E301A3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</w:p>
    <w:p w:rsidR="005C0F4F" w:rsidRPr="00F43323" w:rsidRDefault="005C0F4F" w:rsidP="00A43CD0">
      <w:pPr>
        <w:pStyle w:val="Default"/>
        <w:widowControl w:val="0"/>
        <w:suppressAutoHyphens/>
        <w:ind w:firstLine="709"/>
        <w:jc w:val="both"/>
        <w:rPr>
          <w:color w:val="auto"/>
        </w:rPr>
      </w:pPr>
      <w:r w:rsidRPr="00F43323">
        <w:rPr>
          <w:color w:val="auto"/>
        </w:rPr>
        <w:t xml:space="preserve">Иные права и обязанности Оператора как оператора персональных данных определяются законодательством Российской Федерации в области персональных данных. </w:t>
      </w:r>
    </w:p>
    <w:p w:rsidR="00DA72E1" w:rsidRPr="00F43323" w:rsidRDefault="005C0F4F" w:rsidP="00A43CD0">
      <w:pPr>
        <w:pStyle w:val="Default"/>
        <w:widowControl w:val="0"/>
        <w:suppressAutoHyphens/>
        <w:ind w:firstLine="709"/>
        <w:jc w:val="both"/>
      </w:pPr>
      <w:r w:rsidRPr="00A43CD0">
        <w:rPr>
          <w:color w:val="auto"/>
        </w:rPr>
        <w:t>Должностные</w:t>
      </w:r>
      <w:r w:rsidRPr="00F43323">
        <w:t xml:space="preserve"> лица Оператора,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sectPr w:rsidR="00DA72E1" w:rsidRPr="00F43323" w:rsidSect="005C0F4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904A5A"/>
    <w:multiLevelType w:val="hybridMultilevel"/>
    <w:tmpl w:val="4C4C22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157E6C"/>
    <w:multiLevelType w:val="hybridMultilevel"/>
    <w:tmpl w:val="9DEE5DE4"/>
    <w:lvl w:ilvl="0" w:tplc="2BD275E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BF940"/>
    <w:multiLevelType w:val="hybridMultilevel"/>
    <w:tmpl w:val="8ED38C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7E43E44"/>
    <w:multiLevelType w:val="hybridMultilevel"/>
    <w:tmpl w:val="7F1238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9E6E66E"/>
    <w:multiLevelType w:val="hybridMultilevel"/>
    <w:tmpl w:val="56C14E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04A3B23"/>
    <w:multiLevelType w:val="hybridMultilevel"/>
    <w:tmpl w:val="FFD1E5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B08DD4C"/>
    <w:multiLevelType w:val="hybridMultilevel"/>
    <w:tmpl w:val="0E73D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C0F4F"/>
    <w:rsid w:val="00196C64"/>
    <w:rsid w:val="0025011F"/>
    <w:rsid w:val="00481F2C"/>
    <w:rsid w:val="004A1685"/>
    <w:rsid w:val="005A76D2"/>
    <w:rsid w:val="005C0F4F"/>
    <w:rsid w:val="00605E89"/>
    <w:rsid w:val="00687A8C"/>
    <w:rsid w:val="007D320F"/>
    <w:rsid w:val="007E6912"/>
    <w:rsid w:val="008815D8"/>
    <w:rsid w:val="00A43CD0"/>
    <w:rsid w:val="00D36B79"/>
    <w:rsid w:val="00DA72E1"/>
    <w:rsid w:val="00E2763F"/>
    <w:rsid w:val="00E301A3"/>
    <w:rsid w:val="00E61D5E"/>
    <w:rsid w:val="00ED50AC"/>
    <w:rsid w:val="00F43323"/>
    <w:rsid w:val="00F9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89"/>
    <w:pPr>
      <w:spacing w:after="0" w:line="240" w:lineRule="auto"/>
      <w:ind w:firstLine="709"/>
      <w:jc w:val="both"/>
    </w:pPr>
    <w:rPr>
      <w:rFonts w:ascii="Times New Roman" w:hAnsi="Times New Roman" w:cs="Calibri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0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89"/>
    <w:pPr>
      <w:spacing w:after="0" w:line="240" w:lineRule="auto"/>
      <w:ind w:firstLine="709"/>
      <w:jc w:val="both"/>
    </w:pPr>
    <w:rPr>
      <w:rFonts w:ascii="Times New Roman" w:hAnsi="Times New Roman" w:cs="Calibri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0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 Windows</cp:lastModifiedBy>
  <cp:revision>2</cp:revision>
  <dcterms:created xsi:type="dcterms:W3CDTF">2020-03-17T08:36:00Z</dcterms:created>
  <dcterms:modified xsi:type="dcterms:W3CDTF">2020-03-17T08:36:00Z</dcterms:modified>
</cp:coreProperties>
</file>